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C0EE2" w:rsidRPr="00623D7A" w:rsidRDefault="002C0EE2" w:rsidP="002C0EE2">
      <w:pPr>
        <w:rPr>
          <w:sz w:val="24"/>
          <w:szCs w:val="24"/>
        </w:rPr>
      </w:pPr>
      <w:r w:rsidRPr="00623D7A">
        <w:rPr>
          <w:b/>
          <w:bCs/>
          <w:sz w:val="24"/>
          <w:szCs w:val="24"/>
        </w:rPr>
        <w:t>Notification No. S. O. 93 dated 5th December 2016</w:t>
      </w:r>
    </w:p>
    <w:p w:rsidR="002C0EE2" w:rsidRPr="00623D7A" w:rsidRDefault="002C0EE2" w:rsidP="002C0EE2">
      <w:pPr>
        <w:jc w:val="both"/>
        <w:rPr>
          <w:sz w:val="24"/>
          <w:szCs w:val="24"/>
        </w:rPr>
      </w:pPr>
      <w:r w:rsidRPr="00623D7A">
        <w:rPr>
          <w:sz w:val="24"/>
          <w:szCs w:val="24"/>
        </w:rPr>
        <w:t>In exercise of the powers conferred by sub-section (3) and (4) of section 13 of the Central Sales Tax Act, 1956 ( Act no.74 of 1956), the Government of Jharkhand is pleased to make the following amendments in the Departmental Notification No. S. O. 218 dated 31 march, 2006 in respect of Central Sales Tax (Jharkhand) Rules 2006 :-</w:t>
      </w:r>
    </w:p>
    <w:p w:rsidR="002C0EE2" w:rsidRPr="00623D7A" w:rsidRDefault="002C0EE2" w:rsidP="002C0EE2">
      <w:pPr>
        <w:rPr>
          <w:sz w:val="24"/>
          <w:szCs w:val="24"/>
        </w:rPr>
      </w:pPr>
      <w:r w:rsidRPr="00623D7A">
        <w:rPr>
          <w:b/>
          <w:bCs/>
          <w:sz w:val="24"/>
          <w:szCs w:val="24"/>
        </w:rPr>
        <w:t>1. Deletion of sub-rule (2) of Rule 4A -</w:t>
      </w:r>
    </w:p>
    <w:p w:rsidR="002C0EE2" w:rsidRPr="00623D7A" w:rsidRDefault="002C0EE2" w:rsidP="002C0EE2">
      <w:pPr>
        <w:rPr>
          <w:sz w:val="24"/>
          <w:szCs w:val="24"/>
        </w:rPr>
      </w:pPr>
      <w:r w:rsidRPr="00623D7A">
        <w:rPr>
          <w:sz w:val="24"/>
          <w:szCs w:val="24"/>
        </w:rPr>
        <w:t>Sub-rule 2 of Rule 4A is deleted.</w:t>
      </w:r>
    </w:p>
    <w:p w:rsidR="002C0EE2" w:rsidRPr="00623D7A" w:rsidRDefault="002C0EE2" w:rsidP="002C0EE2">
      <w:pPr>
        <w:rPr>
          <w:sz w:val="24"/>
          <w:szCs w:val="24"/>
        </w:rPr>
      </w:pPr>
      <w:r w:rsidRPr="00623D7A">
        <w:rPr>
          <w:sz w:val="24"/>
          <w:szCs w:val="24"/>
        </w:rPr>
        <w:t>This notification shall be deemed to be effective from 23 july, 2011.</w:t>
      </w:r>
    </w:p>
    <w:p w:rsidR="002C0EE2" w:rsidRPr="00623D7A" w:rsidRDefault="002C0EE2" w:rsidP="002C0EE2">
      <w:pPr>
        <w:rPr>
          <w:sz w:val="24"/>
          <w:szCs w:val="24"/>
        </w:rPr>
      </w:pPr>
      <w:r w:rsidRPr="00623D7A">
        <w:rPr>
          <w:sz w:val="24"/>
          <w:szCs w:val="24"/>
        </w:rPr>
        <w:t>By the Order of the Governor of Jharkhand,</w:t>
      </w:r>
    </w:p>
    <w:p w:rsidR="002C0EE2" w:rsidRPr="00623D7A" w:rsidRDefault="002C0EE2" w:rsidP="002C0EE2">
      <w:pPr>
        <w:jc w:val="right"/>
        <w:rPr>
          <w:sz w:val="24"/>
          <w:szCs w:val="24"/>
        </w:rPr>
      </w:pPr>
      <w:r w:rsidRPr="00623D7A">
        <w:rPr>
          <w:b/>
          <w:bCs/>
          <w:sz w:val="24"/>
          <w:szCs w:val="24"/>
        </w:rPr>
        <w:t>K.K.Khandelwal,</w:t>
      </w:r>
    </w:p>
    <w:p w:rsidR="002C0EE2" w:rsidRPr="00623D7A" w:rsidRDefault="002C0EE2" w:rsidP="002C0EE2">
      <w:pPr>
        <w:jc w:val="right"/>
        <w:rPr>
          <w:sz w:val="24"/>
          <w:szCs w:val="24"/>
        </w:rPr>
      </w:pPr>
      <w:r w:rsidRPr="00623D7A">
        <w:rPr>
          <w:sz w:val="24"/>
          <w:szCs w:val="24"/>
        </w:rPr>
        <w:t>Principal Secretary-cum-Commissioner,</w:t>
      </w:r>
    </w:p>
    <w:p w:rsidR="002C0EE2" w:rsidRPr="00623D7A" w:rsidRDefault="002C0EE2" w:rsidP="002C0EE2">
      <w:pPr>
        <w:jc w:val="right"/>
        <w:rPr>
          <w:sz w:val="24"/>
          <w:szCs w:val="24"/>
        </w:rPr>
      </w:pPr>
      <w:r w:rsidRPr="00623D7A">
        <w:rPr>
          <w:sz w:val="24"/>
          <w:szCs w:val="24"/>
        </w:rPr>
        <w:t>Commercial Taxes Department.</w:t>
      </w:r>
    </w:p>
    <w:p w:rsidR="0075249E" w:rsidRPr="00623D7A" w:rsidRDefault="0075249E">
      <w:pPr>
        <w:rPr>
          <w:sz w:val="24"/>
          <w:szCs w:val="24"/>
        </w:rPr>
      </w:pPr>
    </w:p>
    <w:sectPr w:rsidR="0075249E" w:rsidRPr="00623D7A" w:rsidSect="0075249E">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rsids>
    <w:rsidRoot w:val="002C0EE2"/>
    <w:rsid w:val="0008735D"/>
    <w:rsid w:val="000B6834"/>
    <w:rsid w:val="000E70D4"/>
    <w:rsid w:val="000F19AA"/>
    <w:rsid w:val="00200715"/>
    <w:rsid w:val="002677E6"/>
    <w:rsid w:val="002C0EE2"/>
    <w:rsid w:val="003F092D"/>
    <w:rsid w:val="00572DD7"/>
    <w:rsid w:val="005862BC"/>
    <w:rsid w:val="00591B69"/>
    <w:rsid w:val="005D34AE"/>
    <w:rsid w:val="00623D7A"/>
    <w:rsid w:val="0064603C"/>
    <w:rsid w:val="00676E9D"/>
    <w:rsid w:val="00711826"/>
    <w:rsid w:val="0075249E"/>
    <w:rsid w:val="008146DB"/>
    <w:rsid w:val="00815749"/>
    <w:rsid w:val="008E798D"/>
    <w:rsid w:val="009E52FC"/>
    <w:rsid w:val="00AB5160"/>
    <w:rsid w:val="00B07E34"/>
    <w:rsid w:val="00BC7C58"/>
    <w:rsid w:val="00CC4365"/>
    <w:rsid w:val="00CF2867"/>
    <w:rsid w:val="00EF02F9"/>
    <w:rsid w:val="00EF5B95"/>
    <w:rsid w:val="00FB4E0E"/>
  </w:rsids>
  <m:mathPr>
    <m:mathFont m:val="Cambria Math"/>
    <m:brkBin m:val="before"/>
    <m:brkBinSub m:val="--"/>
    <m:smallFrac m:val="off"/>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5249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868034183">
      <w:bodyDiv w:val="1"/>
      <w:marLeft w:val="0"/>
      <w:marRight w:val="0"/>
      <w:marTop w:val="0"/>
      <w:marBottom w:val="0"/>
      <w:divBdr>
        <w:top w:val="none" w:sz="0" w:space="0" w:color="auto"/>
        <w:left w:val="none" w:sz="0" w:space="0" w:color="auto"/>
        <w:bottom w:val="none" w:sz="0" w:space="0" w:color="auto"/>
        <w:right w:val="none" w:sz="0" w:space="0" w:color="auto"/>
      </w:divBdr>
    </w:div>
    <w:div w:id="20671412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97</Words>
  <Characters>557</Characters>
  <Application>Microsoft Office Word</Application>
  <DocSecurity>0</DocSecurity>
  <Lines>4</Lines>
  <Paragraphs>1</Paragraphs>
  <ScaleCrop>false</ScaleCrop>
  <Company/>
  <LinksUpToDate>false</LinksUpToDate>
  <CharactersWithSpaces>653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Niraj</dc:creator>
  <cp:lastModifiedBy>Niraj</cp:lastModifiedBy>
  <cp:revision>2</cp:revision>
  <dcterms:created xsi:type="dcterms:W3CDTF">2016-12-10T13:00:00Z</dcterms:created>
  <dcterms:modified xsi:type="dcterms:W3CDTF">2016-12-10T13:06:00Z</dcterms:modified>
</cp:coreProperties>
</file>